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911F0" w14:textId="6DA2B559" w:rsidR="009F154D" w:rsidRDefault="009F154D" w:rsidP="00836F5E">
      <w:pPr>
        <w:jc w:val="center"/>
      </w:pPr>
      <w:bookmarkStart w:id="0" w:name="_Hlk87961160"/>
      <w:r>
        <w:rPr>
          <w:noProof/>
        </w:rPr>
        <w:drawing>
          <wp:inline distT="0" distB="0" distL="0" distR="0" wp14:anchorId="0DB80E61" wp14:editId="21D8A736">
            <wp:extent cx="1209675" cy="881469"/>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6135" cy="886176"/>
                    </a:xfrm>
                    <a:prstGeom prst="rect">
                      <a:avLst/>
                    </a:prstGeom>
                  </pic:spPr>
                </pic:pic>
              </a:graphicData>
            </a:graphic>
          </wp:inline>
        </w:drawing>
      </w:r>
      <w:r>
        <w:br/>
      </w:r>
      <w:r w:rsidRPr="009F154D">
        <w:rPr>
          <w:rFonts w:ascii="Broadway" w:hAnsi="Broadway"/>
          <w:sz w:val="36"/>
          <w:szCs w:val="36"/>
        </w:rPr>
        <w:t>Supported Employment Works: Virtually</w:t>
      </w:r>
      <w:r>
        <w:br/>
      </w:r>
    </w:p>
    <w:p w14:paraId="61FF83B3" w14:textId="152B6529" w:rsidR="009F154D" w:rsidRDefault="009F154D" w:rsidP="009F154D">
      <w:pPr>
        <w:jc w:val="center"/>
        <w:rPr>
          <w:rFonts w:ascii="Century Gothic" w:hAnsi="Century Gothic"/>
        </w:rPr>
      </w:pPr>
      <w:r>
        <w:rPr>
          <w:rFonts w:ascii="Century Gothic" w:hAnsi="Century Gothic"/>
        </w:rPr>
        <w:t>December 9, 2021</w:t>
      </w:r>
    </w:p>
    <w:p w14:paraId="66571FF0" w14:textId="07F72336" w:rsidR="00CD014D" w:rsidRDefault="009F154D" w:rsidP="009F154D">
      <w:pPr>
        <w:rPr>
          <w:rFonts w:ascii="Century Gothic" w:hAnsi="Century Gothic"/>
        </w:rPr>
      </w:pPr>
      <w:r>
        <w:rPr>
          <w:rFonts w:ascii="Century Gothic" w:hAnsi="Century Gothic"/>
        </w:rPr>
        <w:t>All times Eastern</w:t>
      </w:r>
      <w:r w:rsidR="00CD014D">
        <w:rPr>
          <w:rFonts w:ascii="Century Gothic" w:hAnsi="Century Gothic"/>
        </w:rPr>
        <w:br/>
        <w:t>Speaker bios to follow agenda</w:t>
      </w:r>
    </w:p>
    <w:p w14:paraId="1B4E985A" w14:textId="28611DAC" w:rsidR="006531FD" w:rsidRDefault="009F154D" w:rsidP="009F154D">
      <w:pPr>
        <w:rPr>
          <w:rFonts w:ascii="Century Gothic" w:hAnsi="Century Gothic"/>
        </w:rPr>
      </w:pPr>
      <w:bookmarkStart w:id="1" w:name="_Hlk87260873"/>
      <w:r w:rsidRPr="006179D6">
        <w:rPr>
          <w:rFonts w:ascii="Century Gothic" w:hAnsi="Century Gothic"/>
          <w:b/>
          <w:bCs/>
          <w:color w:val="00B050"/>
          <w:sz w:val="28"/>
          <w:szCs w:val="28"/>
        </w:rPr>
        <w:t xml:space="preserve">9:30 – 10:45 </w:t>
      </w:r>
      <w:r w:rsidRPr="006179D6">
        <w:rPr>
          <w:rFonts w:ascii="Century Gothic" w:hAnsi="Century Gothic"/>
          <w:b/>
          <w:bCs/>
          <w:color w:val="00B050"/>
          <w:sz w:val="28"/>
          <w:szCs w:val="28"/>
        </w:rPr>
        <w:tab/>
      </w:r>
      <w:r w:rsidRPr="006179D6">
        <w:rPr>
          <w:rFonts w:ascii="Century Gothic" w:hAnsi="Century Gothic"/>
          <w:b/>
          <w:bCs/>
          <w:color w:val="00B050"/>
          <w:sz w:val="28"/>
          <w:szCs w:val="28"/>
        </w:rPr>
        <w:tab/>
      </w:r>
      <w:r w:rsidRPr="006179D6">
        <w:rPr>
          <w:rFonts w:ascii="Century Gothic" w:hAnsi="Century Gothic"/>
          <w:b/>
          <w:bCs/>
          <w:color w:val="00B050"/>
          <w:sz w:val="28"/>
          <w:szCs w:val="28"/>
        </w:rPr>
        <w:tab/>
        <w:t>Opening Sessio</w:t>
      </w:r>
      <w:r w:rsidR="006531FD" w:rsidRPr="006179D6">
        <w:rPr>
          <w:rFonts w:ascii="Century Gothic" w:hAnsi="Century Gothic"/>
          <w:b/>
          <w:bCs/>
          <w:color w:val="00B050"/>
          <w:sz w:val="28"/>
          <w:szCs w:val="28"/>
        </w:rPr>
        <w:t>n</w:t>
      </w:r>
      <w:r w:rsidR="006531FD">
        <w:rPr>
          <w:rFonts w:ascii="Century Gothic" w:hAnsi="Century Gothic"/>
        </w:rPr>
        <w:br/>
      </w:r>
      <w:r w:rsidR="006531FD" w:rsidRPr="00E11A1A">
        <w:rPr>
          <w:rFonts w:ascii="Century Gothic" w:hAnsi="Century Gothic"/>
          <w:b/>
          <w:bCs/>
        </w:rPr>
        <w:t>On the Way, But Not Quite There: Reflections on Practice, Power, and Pride</w:t>
      </w:r>
      <w:r w:rsidR="00E11A1A" w:rsidRPr="00E11A1A">
        <w:rPr>
          <w:rFonts w:ascii="Century Gothic" w:hAnsi="Century Gothic"/>
          <w:b/>
          <w:bCs/>
        </w:rPr>
        <w:br/>
      </w:r>
      <w:r w:rsidR="00E11A1A">
        <w:rPr>
          <w:rFonts w:ascii="Century Gothic" w:hAnsi="Century Gothic"/>
        </w:rPr>
        <w:t>Wally Tabl</w:t>
      </w:r>
      <w:r w:rsidR="00D8750F">
        <w:rPr>
          <w:rFonts w:ascii="Century Gothic" w:hAnsi="Century Gothic"/>
        </w:rPr>
        <w:t>i</w:t>
      </w:r>
      <w:r w:rsidR="00E11A1A">
        <w:rPr>
          <w:rFonts w:ascii="Century Gothic" w:hAnsi="Century Gothic"/>
        </w:rPr>
        <w:t xml:space="preserve">t, </w:t>
      </w:r>
      <w:proofErr w:type="spellStart"/>
      <w:r w:rsidR="00E11A1A">
        <w:rPr>
          <w:rFonts w:ascii="Century Gothic" w:hAnsi="Century Gothic"/>
        </w:rPr>
        <w:t>AtWork</w:t>
      </w:r>
      <w:proofErr w:type="spellEnd"/>
      <w:r w:rsidR="00E11A1A">
        <w:rPr>
          <w:rFonts w:ascii="Century Gothic" w:hAnsi="Century Gothic"/>
        </w:rPr>
        <w:t>! Chief Mission &amp; Diversity Officer; National APSE Board Member</w:t>
      </w:r>
      <w:r w:rsidR="00E11A1A">
        <w:rPr>
          <w:rFonts w:ascii="Century Gothic" w:hAnsi="Century Gothic"/>
        </w:rPr>
        <w:br/>
      </w:r>
      <w:r w:rsidR="00E11A1A" w:rsidRPr="00E11A1A">
        <w:rPr>
          <w:rFonts w:ascii="Century Gothic" w:hAnsi="Century Gothic"/>
        </w:rPr>
        <w:t>The Employment First movement has made many strides and achieved many great accomplishments in recent years, and while it is important to celebrate the milestones of success, we unfortunately also have to acknowledge that we still have a long way to go. Especially when we stop to consider who we might not be inviting to the table or including in the conversation. Together we will look at our work through the lens of Equity, Diversity, and Inclusion to identify some of the powerful and positive things that have happened, how we can put new things into practice, and how we can get proud so we can get to where we need to be.</w:t>
      </w:r>
    </w:p>
    <w:p w14:paraId="0FC4ABED" w14:textId="07044E69" w:rsidR="009F154D" w:rsidRDefault="009F154D" w:rsidP="009F154D">
      <w:pPr>
        <w:rPr>
          <w:rFonts w:ascii="Century Gothic" w:hAnsi="Century Gothic"/>
        </w:rPr>
      </w:pPr>
    </w:p>
    <w:p w14:paraId="4B40C52C" w14:textId="2ABC3B03" w:rsidR="009F154D" w:rsidRPr="006179D6" w:rsidRDefault="009F154D" w:rsidP="009F154D">
      <w:pPr>
        <w:rPr>
          <w:rFonts w:ascii="Century Gothic" w:hAnsi="Century Gothic"/>
          <w:b/>
          <w:bCs/>
          <w:color w:val="00B050"/>
          <w:sz w:val="28"/>
          <w:szCs w:val="28"/>
        </w:rPr>
      </w:pPr>
      <w:r w:rsidRPr="006179D6">
        <w:rPr>
          <w:rFonts w:ascii="Century Gothic" w:hAnsi="Century Gothic"/>
          <w:b/>
          <w:bCs/>
          <w:color w:val="00B050"/>
          <w:sz w:val="28"/>
          <w:szCs w:val="28"/>
        </w:rPr>
        <w:t>11:00 – 12:15</w:t>
      </w:r>
      <w:r w:rsidRPr="006179D6">
        <w:rPr>
          <w:rFonts w:ascii="Century Gothic" w:hAnsi="Century Gothic"/>
          <w:b/>
          <w:bCs/>
          <w:color w:val="00B050"/>
          <w:sz w:val="28"/>
          <w:szCs w:val="28"/>
        </w:rPr>
        <w:tab/>
      </w:r>
      <w:r w:rsidRPr="006179D6">
        <w:rPr>
          <w:rFonts w:ascii="Century Gothic" w:hAnsi="Century Gothic"/>
          <w:b/>
          <w:bCs/>
          <w:color w:val="00B050"/>
          <w:sz w:val="28"/>
          <w:szCs w:val="28"/>
        </w:rPr>
        <w:tab/>
      </w:r>
      <w:r w:rsidRPr="006179D6">
        <w:rPr>
          <w:rFonts w:ascii="Century Gothic" w:hAnsi="Century Gothic"/>
          <w:b/>
          <w:bCs/>
          <w:color w:val="00B050"/>
          <w:sz w:val="28"/>
          <w:szCs w:val="28"/>
        </w:rPr>
        <w:tab/>
        <w:t>3 Concurrent Sessions</w:t>
      </w:r>
      <w:r w:rsidR="000A5D80" w:rsidRPr="006179D6">
        <w:rPr>
          <w:rFonts w:ascii="Century Gothic" w:hAnsi="Century Gothic"/>
          <w:b/>
          <w:bCs/>
          <w:color w:val="00B050"/>
          <w:sz w:val="28"/>
          <w:szCs w:val="28"/>
        </w:rPr>
        <w:t>*</w:t>
      </w:r>
    </w:p>
    <w:p w14:paraId="3922BEAC" w14:textId="76802744" w:rsidR="00E11A1A" w:rsidRDefault="006531FD" w:rsidP="009F154D">
      <w:pPr>
        <w:rPr>
          <w:rFonts w:ascii="Century Gothic" w:hAnsi="Century Gothic"/>
        </w:rPr>
      </w:pPr>
      <w:r w:rsidRPr="00E11A1A">
        <w:rPr>
          <w:rFonts w:ascii="Century Gothic" w:hAnsi="Century Gothic"/>
          <w:b/>
          <w:bCs/>
        </w:rPr>
        <w:t>Building Business Relationships is Easy!</w:t>
      </w:r>
      <w:r w:rsidR="00E11A1A" w:rsidRPr="00E11A1A">
        <w:rPr>
          <w:rFonts w:ascii="Century Gothic" w:hAnsi="Century Gothic"/>
          <w:b/>
          <w:bCs/>
        </w:rPr>
        <w:br/>
      </w:r>
      <w:r w:rsidR="00E11A1A">
        <w:rPr>
          <w:rFonts w:ascii="Century Gothic" w:hAnsi="Century Gothic"/>
        </w:rPr>
        <w:t xml:space="preserve">Deb Russell, Deb Russell, Inc. </w:t>
      </w:r>
      <w:r w:rsidR="00E11A1A">
        <w:rPr>
          <w:rFonts w:ascii="Century Gothic" w:hAnsi="Century Gothic"/>
        </w:rPr>
        <w:br/>
      </w:r>
      <w:r w:rsidR="00E11A1A" w:rsidRPr="00E11A1A">
        <w:rPr>
          <w:rFonts w:ascii="Century Gothic" w:hAnsi="Century Gothic"/>
        </w:rPr>
        <w:t xml:space="preserve">Become a part of the business community - rather than defining ourselves as part of a separate community. Integration relieves tension and a need to “convince” an employer to hire the candidate. Use simple ways to develop and maintain relationships and status within the business community allowing you to grow and leverage your network. The exponential opportunity for maintaining a simple network throughout the year can significantly shrink the amount of effort needed for each placement. This session will provide the formula behind why network development is so crucial and truly a time-saver and practical tips, </w:t>
      </w:r>
      <w:proofErr w:type="gramStart"/>
      <w:r w:rsidR="00E11A1A" w:rsidRPr="00E11A1A">
        <w:rPr>
          <w:rFonts w:ascii="Century Gothic" w:hAnsi="Century Gothic"/>
        </w:rPr>
        <w:t>scripts</w:t>
      </w:r>
      <w:proofErr w:type="gramEnd"/>
      <w:r w:rsidR="00E11A1A" w:rsidRPr="00E11A1A">
        <w:rPr>
          <w:rFonts w:ascii="Century Gothic" w:hAnsi="Century Gothic"/>
        </w:rPr>
        <w:t xml:space="preserve"> and other tools.</w:t>
      </w:r>
    </w:p>
    <w:p w14:paraId="610ECDFE" w14:textId="77777777" w:rsidR="00E11A1A" w:rsidRDefault="006531FD" w:rsidP="009F154D">
      <w:pPr>
        <w:rPr>
          <w:rFonts w:ascii="Century Gothic" w:hAnsi="Century Gothic"/>
        </w:rPr>
      </w:pPr>
      <w:r w:rsidRPr="00E11A1A">
        <w:rPr>
          <w:rFonts w:ascii="Century Gothic" w:hAnsi="Century Gothic"/>
          <w:b/>
          <w:bCs/>
        </w:rPr>
        <w:t>Just Tessa Things</w:t>
      </w:r>
      <w:r w:rsidR="00E11A1A">
        <w:rPr>
          <w:rFonts w:ascii="Century Gothic" w:hAnsi="Century Gothic"/>
        </w:rPr>
        <w:br/>
        <w:t>Tessa Wilkerson, Mclean County Schools</w:t>
      </w:r>
      <w:r w:rsidR="00E11A1A">
        <w:rPr>
          <w:rFonts w:ascii="Century Gothic" w:hAnsi="Century Gothic"/>
        </w:rPr>
        <w:br/>
      </w:r>
      <w:r w:rsidR="00E11A1A" w:rsidRPr="00E11A1A">
        <w:rPr>
          <w:rFonts w:ascii="Century Gothic" w:hAnsi="Century Gothic"/>
        </w:rPr>
        <w:t>Hello everyone! My name is Tessa Wilkerson. During this presentation, I will be discussing obstacles that I have had to overcome throughout my life and how I have not let these obstacles, or my disability define who I am. I live with a form of muscular dystrophy called Spinal Muscular Atrophy type 2. Thanks to OVR, I was able to go to college, earn my bachelor’s degree in social work, buy my own vehicle, get a job helping others with disabilities, move to a full time position with my local school district, and much more. Even though I have a disability, I am not my disability!</w:t>
      </w:r>
    </w:p>
    <w:p w14:paraId="1230B21E" w14:textId="45BCEE04" w:rsidR="006531FD" w:rsidRDefault="006531FD" w:rsidP="009F154D">
      <w:pPr>
        <w:rPr>
          <w:rFonts w:ascii="Century Gothic" w:hAnsi="Century Gothic"/>
        </w:rPr>
      </w:pPr>
      <w:r w:rsidRPr="00E11A1A">
        <w:rPr>
          <w:rFonts w:ascii="Century Gothic" w:hAnsi="Century Gothic"/>
          <w:b/>
          <w:bCs/>
        </w:rPr>
        <w:t>Trans Inclusive Workplace 101</w:t>
      </w:r>
      <w:r w:rsidR="00E11A1A">
        <w:rPr>
          <w:rFonts w:ascii="Century Gothic" w:hAnsi="Century Gothic"/>
        </w:rPr>
        <w:br/>
        <w:t>Adrian Silbernagel</w:t>
      </w:r>
      <w:r w:rsidR="009E1E81">
        <w:rPr>
          <w:rFonts w:ascii="Century Gothic" w:hAnsi="Century Gothic"/>
        </w:rPr>
        <w:t xml:space="preserve">, Queer Kentucky </w:t>
      </w:r>
      <w:r w:rsidR="00E11A1A">
        <w:rPr>
          <w:rFonts w:ascii="Century Gothic" w:hAnsi="Century Gothic"/>
        </w:rPr>
        <w:br/>
      </w:r>
      <w:r w:rsidR="00E11A1A" w:rsidRPr="00E11A1A">
        <w:rPr>
          <w:rFonts w:ascii="Century Gothic" w:hAnsi="Century Gothic"/>
        </w:rPr>
        <w:t xml:space="preserve">This presentation provides information on why trans-inclusivity matters from a human and business perspective, grounded in the latest research. We will cover basic terms and definitions that you need to know as a trans-inclusive employer, such as gender identity, gender expression. We will discuss </w:t>
      </w:r>
      <w:r w:rsidR="00E11A1A" w:rsidRPr="00E11A1A">
        <w:rPr>
          <w:rFonts w:ascii="Century Gothic" w:hAnsi="Century Gothic"/>
        </w:rPr>
        <w:lastRenderedPageBreak/>
        <w:t>intersectionality, and the ways in which sexism and white supremacy are inextricably linked with transphobia. And finally, we will go over best practices for making your company/org trans-inclusive, on the structural/administrative as well as the human/cultural level. This will include a discussion of implicit bias and microaggressions: what they are and how to avoid them.</w:t>
      </w:r>
      <w:r w:rsidR="00E11A1A">
        <w:rPr>
          <w:rFonts w:ascii="Century Gothic" w:hAnsi="Century Gothic"/>
        </w:rPr>
        <w:br/>
      </w:r>
      <w:r w:rsidR="00E11A1A">
        <w:rPr>
          <w:rFonts w:ascii="Century Gothic" w:hAnsi="Century Gothic"/>
        </w:rPr>
        <w:tab/>
      </w:r>
    </w:p>
    <w:p w14:paraId="0760A111" w14:textId="77777777" w:rsidR="006531FD" w:rsidRDefault="006531FD" w:rsidP="009F154D">
      <w:pPr>
        <w:rPr>
          <w:rFonts w:ascii="Century Gothic" w:hAnsi="Century Gothic"/>
        </w:rPr>
      </w:pPr>
    </w:p>
    <w:p w14:paraId="18AA28D1" w14:textId="1A403CE2" w:rsidR="009F154D" w:rsidRPr="006179D6" w:rsidRDefault="009F154D" w:rsidP="009F154D">
      <w:pPr>
        <w:rPr>
          <w:rFonts w:ascii="Century Gothic" w:hAnsi="Century Gothic"/>
          <w:b/>
          <w:bCs/>
          <w:color w:val="00B050"/>
          <w:sz w:val="28"/>
          <w:szCs w:val="28"/>
        </w:rPr>
      </w:pPr>
      <w:r w:rsidRPr="006179D6">
        <w:rPr>
          <w:rFonts w:ascii="Century Gothic" w:hAnsi="Century Gothic"/>
          <w:b/>
          <w:bCs/>
          <w:color w:val="00B050"/>
          <w:sz w:val="28"/>
          <w:szCs w:val="28"/>
        </w:rPr>
        <w:t>12:45 – 2:00</w:t>
      </w:r>
      <w:r w:rsidRPr="006179D6">
        <w:rPr>
          <w:rFonts w:ascii="Century Gothic" w:hAnsi="Century Gothic"/>
          <w:b/>
          <w:bCs/>
          <w:color w:val="00B050"/>
          <w:sz w:val="28"/>
          <w:szCs w:val="28"/>
        </w:rPr>
        <w:tab/>
      </w:r>
      <w:r w:rsidRPr="006179D6">
        <w:rPr>
          <w:rFonts w:ascii="Century Gothic" w:hAnsi="Century Gothic"/>
          <w:b/>
          <w:bCs/>
          <w:color w:val="00B050"/>
          <w:sz w:val="28"/>
          <w:szCs w:val="28"/>
        </w:rPr>
        <w:tab/>
      </w:r>
      <w:r w:rsidRPr="006179D6">
        <w:rPr>
          <w:rFonts w:ascii="Century Gothic" w:hAnsi="Century Gothic"/>
          <w:b/>
          <w:bCs/>
          <w:color w:val="00B050"/>
          <w:sz w:val="28"/>
          <w:szCs w:val="28"/>
        </w:rPr>
        <w:tab/>
        <w:t>3 Concurrent Sessions</w:t>
      </w:r>
      <w:r w:rsidR="000A5D80" w:rsidRPr="006179D6">
        <w:rPr>
          <w:rFonts w:ascii="Century Gothic" w:hAnsi="Century Gothic"/>
          <w:b/>
          <w:bCs/>
          <w:color w:val="00B050"/>
          <w:sz w:val="28"/>
          <w:szCs w:val="28"/>
        </w:rPr>
        <w:t>*</w:t>
      </w:r>
    </w:p>
    <w:p w14:paraId="4B989444" w14:textId="77777777" w:rsidR="00D852F0" w:rsidRDefault="006531FD" w:rsidP="00E11A1A">
      <w:pPr>
        <w:rPr>
          <w:rFonts w:ascii="Century Gothic" w:hAnsi="Century Gothic"/>
        </w:rPr>
      </w:pPr>
      <w:r w:rsidRPr="006179D6">
        <w:rPr>
          <w:rFonts w:ascii="Century Gothic" w:hAnsi="Century Gothic"/>
          <w:b/>
          <w:bCs/>
        </w:rPr>
        <w:t>Lead with Emotional Intelligence</w:t>
      </w:r>
      <w:r w:rsidR="00E11A1A">
        <w:rPr>
          <w:rFonts w:ascii="Century Gothic" w:hAnsi="Century Gothic"/>
        </w:rPr>
        <w:br/>
        <w:t>Lindsay Satterfield, Satterfield &amp; Company</w:t>
      </w:r>
      <w:r w:rsidR="00E11A1A">
        <w:rPr>
          <w:rFonts w:ascii="Century Gothic" w:hAnsi="Century Gothic"/>
        </w:rPr>
        <w:br/>
      </w:r>
      <w:r w:rsidR="00E11A1A" w:rsidRPr="00E11A1A">
        <w:rPr>
          <w:rFonts w:ascii="Century Gothic" w:hAnsi="Century Gothic"/>
        </w:rPr>
        <w:t>This session explores emotional intelligence and provides simple techniques for strengthening it.</w:t>
      </w:r>
      <w:r w:rsidR="006179D6">
        <w:rPr>
          <w:rFonts w:ascii="Century Gothic" w:hAnsi="Century Gothic"/>
        </w:rPr>
        <w:t xml:space="preserve">  </w:t>
      </w:r>
      <w:r w:rsidR="00E11A1A" w:rsidRPr="00E11A1A">
        <w:rPr>
          <w:rFonts w:ascii="Century Gothic" w:hAnsi="Century Gothic"/>
        </w:rPr>
        <w:t>Research in the last 20+ years points to the finding that when it comes to personal and professional success, emotional intelligence has an outsized impact. Emotional Intelligence is the ability to recognize, understand and productively manage one’s emotions; and recognize, understand, and productively influence and work with the emotions of others to achieve a specific goal or outcome.</w:t>
      </w:r>
      <w:r w:rsidR="006179D6">
        <w:rPr>
          <w:rFonts w:ascii="Century Gothic" w:hAnsi="Century Gothic"/>
        </w:rPr>
        <w:t xml:space="preserve">  </w:t>
      </w:r>
      <w:r w:rsidR="00E11A1A" w:rsidRPr="00E11A1A">
        <w:rPr>
          <w:rFonts w:ascii="Century Gothic" w:hAnsi="Century Gothic"/>
        </w:rPr>
        <w:t>To lead and have an impact, strong emotional intelligence is essential. It's needed for all the things leaders do: motivate, inspire, influence, and engage others.</w:t>
      </w:r>
      <w:r w:rsidR="00E11A1A">
        <w:rPr>
          <w:rFonts w:ascii="Century Gothic" w:hAnsi="Century Gothic"/>
        </w:rPr>
        <w:br/>
      </w:r>
      <w:r>
        <w:rPr>
          <w:rFonts w:ascii="Century Gothic" w:hAnsi="Century Gothic"/>
        </w:rPr>
        <w:br/>
      </w:r>
      <w:r w:rsidRPr="006179D6">
        <w:rPr>
          <w:rFonts w:ascii="Century Gothic" w:hAnsi="Century Gothic"/>
          <w:b/>
          <w:bCs/>
        </w:rPr>
        <w:t>Adriene’s Story: Getting to the Comfort Zone</w:t>
      </w:r>
      <w:r w:rsidR="006179D6">
        <w:rPr>
          <w:rFonts w:ascii="Century Gothic" w:hAnsi="Century Gothic"/>
        </w:rPr>
        <w:br/>
        <w:t>Adriene Gibson, IPS supported employee/PIER Recover Community Center; Beth Lewis, Mental Health America; Tom Spicer, PIER Recovery Community Center; Mindy Sponseller, Mental Health America</w:t>
      </w:r>
      <w:r w:rsidR="006179D6">
        <w:rPr>
          <w:rFonts w:ascii="Century Gothic" w:hAnsi="Century Gothic"/>
        </w:rPr>
        <w:br/>
      </w:r>
      <w:r w:rsidR="006179D6" w:rsidRPr="006179D6">
        <w:rPr>
          <w:rFonts w:ascii="Century Gothic" w:hAnsi="Century Gothic"/>
        </w:rPr>
        <w:t>This session will be about Adriene's experience with the IPS program, the people who helped her get to where she is today, and how it has affected her life.</w:t>
      </w:r>
    </w:p>
    <w:p w14:paraId="2D6C69B8" w14:textId="2F4C858A" w:rsidR="006531FD" w:rsidRDefault="006531FD" w:rsidP="00E11A1A">
      <w:pPr>
        <w:rPr>
          <w:rFonts w:ascii="Century Gothic" w:hAnsi="Century Gothic"/>
        </w:rPr>
      </w:pPr>
      <w:r w:rsidRPr="00D852F0">
        <w:rPr>
          <w:rFonts w:ascii="Century Gothic" w:hAnsi="Century Gothic"/>
          <w:b/>
          <w:bCs/>
        </w:rPr>
        <w:t>Employment Support Strategies for individuals with the Most Significant Disabilities</w:t>
      </w:r>
      <w:r w:rsidR="00D852F0">
        <w:rPr>
          <w:rFonts w:ascii="Century Gothic" w:hAnsi="Century Gothic"/>
        </w:rPr>
        <w:br/>
        <w:t>Rob Kimmel, Boggs Center on Developmental Disabilities – Rutgers University</w:t>
      </w:r>
      <w:r w:rsidR="00D852F0">
        <w:rPr>
          <w:rFonts w:ascii="Century Gothic" w:hAnsi="Century Gothic"/>
        </w:rPr>
        <w:br/>
      </w:r>
      <w:r w:rsidR="00D852F0" w:rsidRPr="00D852F0">
        <w:rPr>
          <w:rFonts w:ascii="Century Gothic" w:hAnsi="Century Gothic"/>
        </w:rPr>
        <w:t>Supported Employment (SE) providers have the honor and challenge of working with individuals with disabilities, connecting them with jobs that allow them to unleash their full potential. This population comes in all shapes and sizes, with unique needs and strengths. Sometimes these needs, especially those with the most significant disabilities, call into question for even the best SE providers if there is a way to move forward. This session will focus specifically on those with the most significant disabilities, their unique challenges, and providing concrete tools for SE providers to properly support those with the utmost need as they pursue and obtain competitive, integrated employment.</w:t>
      </w:r>
    </w:p>
    <w:p w14:paraId="7EFB4C5C" w14:textId="77777777" w:rsidR="006531FD" w:rsidRDefault="006531FD" w:rsidP="009F154D">
      <w:pPr>
        <w:rPr>
          <w:rFonts w:ascii="Century Gothic" w:hAnsi="Century Gothic"/>
        </w:rPr>
      </w:pPr>
    </w:p>
    <w:p w14:paraId="6118F4FB" w14:textId="394E0055" w:rsidR="009F154D" w:rsidRPr="009E1E81" w:rsidRDefault="009F154D" w:rsidP="009F154D">
      <w:pPr>
        <w:rPr>
          <w:rFonts w:ascii="Century Gothic" w:hAnsi="Century Gothic"/>
          <w:b/>
          <w:bCs/>
          <w:color w:val="00B050"/>
          <w:sz w:val="28"/>
          <w:szCs w:val="28"/>
        </w:rPr>
      </w:pPr>
      <w:r w:rsidRPr="009E1E81">
        <w:rPr>
          <w:rFonts w:ascii="Century Gothic" w:hAnsi="Century Gothic"/>
          <w:b/>
          <w:bCs/>
          <w:color w:val="00B050"/>
          <w:sz w:val="28"/>
          <w:szCs w:val="28"/>
        </w:rPr>
        <w:t>2:15 – 3:30</w:t>
      </w:r>
      <w:r w:rsidRPr="009E1E81">
        <w:rPr>
          <w:rFonts w:ascii="Century Gothic" w:hAnsi="Century Gothic"/>
          <w:b/>
          <w:bCs/>
          <w:color w:val="00B050"/>
          <w:sz w:val="28"/>
          <w:szCs w:val="28"/>
        </w:rPr>
        <w:tab/>
      </w:r>
      <w:r w:rsidRPr="009E1E81">
        <w:rPr>
          <w:rFonts w:ascii="Century Gothic" w:hAnsi="Century Gothic"/>
          <w:b/>
          <w:bCs/>
          <w:color w:val="00B050"/>
          <w:sz w:val="28"/>
          <w:szCs w:val="28"/>
        </w:rPr>
        <w:tab/>
      </w:r>
      <w:r w:rsidRPr="009E1E81">
        <w:rPr>
          <w:rFonts w:ascii="Century Gothic" w:hAnsi="Century Gothic"/>
          <w:b/>
          <w:bCs/>
          <w:color w:val="00B050"/>
          <w:sz w:val="28"/>
          <w:szCs w:val="28"/>
        </w:rPr>
        <w:tab/>
        <w:t xml:space="preserve">3 Concurrent Sessions </w:t>
      </w:r>
      <w:r w:rsidR="000A5D80" w:rsidRPr="009E1E81">
        <w:rPr>
          <w:rFonts w:ascii="Century Gothic" w:hAnsi="Century Gothic"/>
          <w:b/>
          <w:bCs/>
          <w:color w:val="00B050"/>
          <w:sz w:val="28"/>
          <w:szCs w:val="28"/>
        </w:rPr>
        <w:t>*</w:t>
      </w:r>
    </w:p>
    <w:p w14:paraId="2D3F8591" w14:textId="15C87295" w:rsidR="009E1E81" w:rsidRDefault="006531FD" w:rsidP="009F154D">
      <w:pPr>
        <w:rPr>
          <w:rFonts w:ascii="Century Gothic" w:hAnsi="Century Gothic"/>
        </w:rPr>
      </w:pPr>
      <w:r w:rsidRPr="009E1E81">
        <w:rPr>
          <w:rFonts w:ascii="Century Gothic" w:hAnsi="Century Gothic"/>
          <w:b/>
          <w:bCs/>
        </w:rPr>
        <w:t>Confronting Ableism in Disability &amp; Employment Services</w:t>
      </w:r>
      <w:r w:rsidR="00D852F0">
        <w:rPr>
          <w:rFonts w:ascii="Century Gothic" w:hAnsi="Century Gothic"/>
        </w:rPr>
        <w:br/>
        <w:t xml:space="preserve">Alli Strong-Marin, Lifeworks </w:t>
      </w:r>
      <w:r w:rsidR="009E1E81">
        <w:rPr>
          <w:rFonts w:ascii="Century Gothic" w:hAnsi="Century Gothic"/>
        </w:rPr>
        <w:t xml:space="preserve">Services, Inc. </w:t>
      </w:r>
      <w:r w:rsidR="009E1E81">
        <w:rPr>
          <w:rFonts w:ascii="Century Gothic" w:hAnsi="Century Gothic"/>
        </w:rPr>
        <w:br/>
      </w:r>
      <w:r w:rsidR="009E1E81" w:rsidRPr="009E1E81">
        <w:rPr>
          <w:rFonts w:ascii="Century Gothic" w:hAnsi="Century Gothic"/>
        </w:rPr>
        <w:t>This session will lead participants through a discussion on how ableism unintentionally permeates disability and employment services. Many providers of disability services are not required to learn about ableism, intersectionality, disability history, or disability identity/culture. Historic exclusion has resulted in minimal exposure and experience living and working alongside people with disabilities equitably. Because of this gap in lived experience and/or acquired knowledge, we need to make intentional efforts to re-examine the systems we uphold and operate within. This session intends to address this gap and create dialogue for those who care about advancing disability equity in employment and in our communities.</w:t>
      </w:r>
      <w:r w:rsidR="00FC0A66">
        <w:rPr>
          <w:rFonts w:ascii="Century Gothic" w:hAnsi="Century Gothic"/>
        </w:rPr>
        <w:br/>
      </w:r>
      <w:r w:rsidR="00FC0A66" w:rsidRPr="00FC0A66">
        <w:rPr>
          <w:rFonts w:ascii="Century Gothic" w:hAnsi="Century Gothic"/>
          <w:b/>
          <w:bCs/>
          <w:i/>
          <w:iCs/>
        </w:rPr>
        <w:t>This session will offer 1.25 for CRC Ethics.</w:t>
      </w:r>
      <w:r w:rsidR="00FC0A66">
        <w:rPr>
          <w:rFonts w:ascii="Century Gothic" w:hAnsi="Century Gothic"/>
        </w:rPr>
        <w:t xml:space="preserve"> </w:t>
      </w:r>
    </w:p>
    <w:p w14:paraId="49A3E27F" w14:textId="17CAA5BF" w:rsidR="009E1E81" w:rsidRDefault="006531FD" w:rsidP="009F154D">
      <w:pPr>
        <w:rPr>
          <w:rFonts w:ascii="Century Gothic" w:hAnsi="Century Gothic"/>
        </w:rPr>
      </w:pPr>
      <w:r w:rsidRPr="009E1E81">
        <w:rPr>
          <w:rFonts w:ascii="Century Gothic" w:hAnsi="Century Gothic"/>
          <w:b/>
          <w:bCs/>
        </w:rPr>
        <w:lastRenderedPageBreak/>
        <w:t>Job Planning Meetings: Helping chart the course for employment</w:t>
      </w:r>
      <w:r w:rsidR="009E1E81">
        <w:rPr>
          <w:rFonts w:ascii="Century Gothic" w:hAnsi="Century Gothic"/>
        </w:rPr>
        <w:br/>
        <w:t>Zac Sappenfield, Down Syndrome Louisville</w:t>
      </w:r>
      <w:r w:rsidR="009E1E81">
        <w:rPr>
          <w:rFonts w:ascii="Century Gothic" w:hAnsi="Century Gothic"/>
        </w:rPr>
        <w:br/>
      </w:r>
      <w:r w:rsidR="009E1E81" w:rsidRPr="009E1E81">
        <w:rPr>
          <w:rFonts w:ascii="Century Gothic" w:hAnsi="Century Gothic"/>
        </w:rPr>
        <w:t>The job planning meeting is an essential element of job development. This meeting helps one to plan the initial visits one does with a worker when looking for employment. We will be covering the mechanics of holding a meeting and reviewing a few real-life examples.</w:t>
      </w:r>
    </w:p>
    <w:p w14:paraId="006F7D52" w14:textId="4A716D37" w:rsidR="006531FD" w:rsidRDefault="006531FD" w:rsidP="009F154D">
      <w:pPr>
        <w:rPr>
          <w:rFonts w:ascii="Century Gothic" w:hAnsi="Century Gothic"/>
        </w:rPr>
      </w:pPr>
      <w:r w:rsidRPr="009E1E81">
        <w:rPr>
          <w:rFonts w:ascii="Century Gothic" w:hAnsi="Century Gothic"/>
          <w:b/>
          <w:bCs/>
        </w:rPr>
        <w:t>Parenting with Significant Disabilities: The Next Frontier for Providing Supports</w:t>
      </w:r>
      <w:r w:rsidR="009E1E81">
        <w:rPr>
          <w:rFonts w:ascii="Century Gothic" w:hAnsi="Century Gothic"/>
        </w:rPr>
        <w:br/>
        <w:t xml:space="preserve">Davie Matheis, Center for Accessible Living; Jason Jones, UK-HDI; Morgan Hughes; Carrissa Johnson, Center for Accessible Living; Ivanova Smith; Lindsay </w:t>
      </w:r>
      <w:proofErr w:type="spellStart"/>
      <w:r w:rsidR="009E1E81">
        <w:rPr>
          <w:rFonts w:ascii="Century Gothic" w:hAnsi="Century Gothic"/>
        </w:rPr>
        <w:t>Brillhart</w:t>
      </w:r>
      <w:proofErr w:type="spellEnd"/>
      <w:r w:rsidR="009E1E81">
        <w:rPr>
          <w:rFonts w:ascii="Century Gothic" w:hAnsi="Century Gothic"/>
        </w:rPr>
        <w:br/>
      </w:r>
      <w:r w:rsidR="009E1E81" w:rsidRPr="009E1E81">
        <w:rPr>
          <w:rFonts w:ascii="Century Gothic" w:hAnsi="Century Gothic"/>
        </w:rPr>
        <w:t xml:space="preserve">The foundation for this session is the book, “A Celebration of Family: Stories of Parents with Disabilities,” recently published by the Center for Accessible Living and the </w:t>
      </w:r>
      <w:proofErr w:type="spellStart"/>
      <w:r w:rsidR="009E1E81" w:rsidRPr="009E1E81">
        <w:rPr>
          <w:rFonts w:ascii="Century Gothic" w:hAnsi="Century Gothic"/>
        </w:rPr>
        <w:t>Advocado</w:t>
      </w:r>
      <w:proofErr w:type="spellEnd"/>
      <w:r w:rsidR="009E1E81" w:rsidRPr="009E1E81">
        <w:rPr>
          <w:rFonts w:ascii="Century Gothic" w:hAnsi="Century Gothic"/>
        </w:rPr>
        <w:t xml:space="preserve"> Press. The book contains 30 stories of families in which one or both parents have disabilities. This session will focus on how four of the parents featured in the book used natural and paid supports to become successful parents. Background on how the book came to be will be provided. Bias and discrimination against parents with disabilities will also be discussed.</w:t>
      </w:r>
    </w:p>
    <w:p w14:paraId="7D159AE0" w14:textId="40E39124" w:rsidR="009F154D" w:rsidRDefault="009F154D" w:rsidP="009F154D">
      <w:pPr>
        <w:rPr>
          <w:rFonts w:ascii="Century Gothic" w:hAnsi="Century Gothic"/>
        </w:rPr>
      </w:pPr>
    </w:p>
    <w:p w14:paraId="20355C4E" w14:textId="3FFE5B25" w:rsidR="009F154D" w:rsidRPr="009E1E81" w:rsidRDefault="009F154D" w:rsidP="009F154D">
      <w:pPr>
        <w:rPr>
          <w:rFonts w:ascii="Century Gothic" w:hAnsi="Century Gothic"/>
          <w:b/>
          <w:bCs/>
          <w:color w:val="00B050"/>
          <w:sz w:val="28"/>
          <w:szCs w:val="28"/>
        </w:rPr>
      </w:pPr>
      <w:r w:rsidRPr="009E1E81">
        <w:rPr>
          <w:rFonts w:ascii="Century Gothic" w:hAnsi="Century Gothic"/>
          <w:b/>
          <w:bCs/>
          <w:color w:val="00B050"/>
          <w:sz w:val="28"/>
          <w:szCs w:val="28"/>
        </w:rPr>
        <w:t>3:45 – 4:45</w:t>
      </w:r>
      <w:r w:rsidRPr="009E1E81">
        <w:rPr>
          <w:rFonts w:ascii="Century Gothic" w:hAnsi="Century Gothic"/>
          <w:b/>
          <w:bCs/>
          <w:color w:val="00B050"/>
          <w:sz w:val="28"/>
          <w:szCs w:val="28"/>
        </w:rPr>
        <w:tab/>
      </w:r>
      <w:r w:rsidRPr="009E1E81">
        <w:rPr>
          <w:rFonts w:ascii="Century Gothic" w:hAnsi="Century Gothic"/>
          <w:b/>
          <w:bCs/>
          <w:color w:val="00B050"/>
          <w:sz w:val="28"/>
          <w:szCs w:val="28"/>
        </w:rPr>
        <w:tab/>
      </w:r>
      <w:r w:rsidRPr="009E1E81">
        <w:rPr>
          <w:rFonts w:ascii="Century Gothic" w:hAnsi="Century Gothic"/>
          <w:b/>
          <w:bCs/>
          <w:color w:val="00B050"/>
          <w:sz w:val="28"/>
          <w:szCs w:val="28"/>
        </w:rPr>
        <w:tab/>
        <w:t xml:space="preserve">Closing Session </w:t>
      </w:r>
    </w:p>
    <w:p w14:paraId="67E4B8CA" w14:textId="3A316A80" w:rsidR="009E1E81" w:rsidRPr="009E1E81" w:rsidRDefault="009E1E81" w:rsidP="009F154D">
      <w:pPr>
        <w:rPr>
          <w:rFonts w:ascii="Century Gothic" w:hAnsi="Century Gothic"/>
          <w:b/>
          <w:bCs/>
        </w:rPr>
      </w:pPr>
      <w:r w:rsidRPr="009E1E81">
        <w:rPr>
          <w:rFonts w:ascii="Century Gothic" w:hAnsi="Century Gothic"/>
          <w:b/>
          <w:bCs/>
        </w:rPr>
        <w:t>Kentucky APSE Awards</w:t>
      </w:r>
      <w:r>
        <w:rPr>
          <w:rFonts w:ascii="Century Gothic" w:hAnsi="Century Gothic"/>
          <w:b/>
          <w:bCs/>
        </w:rPr>
        <w:t xml:space="preserve"> Presentation </w:t>
      </w:r>
    </w:p>
    <w:p w14:paraId="4C88DBB8" w14:textId="31A98614" w:rsidR="000A5D80" w:rsidRDefault="006531FD" w:rsidP="009F154D">
      <w:pPr>
        <w:rPr>
          <w:rFonts w:ascii="Century Gothic" w:hAnsi="Century Gothic"/>
        </w:rPr>
      </w:pPr>
      <w:r w:rsidRPr="005E51CE">
        <w:rPr>
          <w:rFonts w:ascii="Century Gothic" w:hAnsi="Century Gothic"/>
          <w:b/>
          <w:bCs/>
        </w:rPr>
        <w:t>Managing our Mental Wellness</w:t>
      </w:r>
      <w:r w:rsidR="009E1E81" w:rsidRPr="005E51CE">
        <w:rPr>
          <w:rFonts w:ascii="Century Gothic" w:hAnsi="Century Gothic"/>
          <w:b/>
          <w:bCs/>
        </w:rPr>
        <w:br/>
      </w:r>
      <w:r w:rsidR="007C1029">
        <w:rPr>
          <w:rFonts w:ascii="Century Gothic" w:hAnsi="Century Gothic"/>
        </w:rPr>
        <w:t>Kristen Dahl, UK-HDI</w:t>
      </w:r>
      <w:r w:rsidR="005E51CE">
        <w:rPr>
          <w:rFonts w:ascii="Century Gothic" w:hAnsi="Century Gothic"/>
        </w:rPr>
        <w:t xml:space="preserve"> National &amp; Kentucky Centers on Mental Health Developmental Disabilities </w:t>
      </w:r>
      <w:r w:rsidR="007C1029">
        <w:rPr>
          <w:rFonts w:ascii="Century Gothic" w:hAnsi="Century Gothic"/>
        </w:rPr>
        <w:br/>
      </w:r>
      <w:r w:rsidR="005E51CE" w:rsidRPr="005E51CE">
        <w:rPr>
          <w:rFonts w:ascii="Century Gothic" w:hAnsi="Century Gothic"/>
        </w:rPr>
        <w:t>Compassion fatigue, burnout, stress, trauma, toxic positivity…the list goes on. Do you feel like you are running on empty? We are part of a collective trauma and we continue to face challenges that may be stressful or overwhelming for us, our families and those we serve. In this session will discuss ways to prioritize our mental wellbeing while providing our best services to clients, caring for our families, and caring for ourselves.</w:t>
      </w:r>
    </w:p>
    <w:p w14:paraId="4F89830F" w14:textId="64865A50" w:rsidR="000117F4" w:rsidRPr="000117F4" w:rsidRDefault="000117F4" w:rsidP="009F154D">
      <w:pPr>
        <w:rPr>
          <w:rFonts w:ascii="Century Gothic" w:hAnsi="Century Gothic"/>
          <w:b/>
          <w:bCs/>
        </w:rPr>
      </w:pPr>
      <w:r w:rsidRPr="000117F4">
        <w:rPr>
          <w:rFonts w:ascii="Century Gothic" w:hAnsi="Century Gothic"/>
          <w:b/>
          <w:bCs/>
        </w:rPr>
        <w:t>Final Door Prizes</w:t>
      </w:r>
    </w:p>
    <w:bookmarkEnd w:id="1"/>
    <w:bookmarkEnd w:id="0"/>
    <w:p w14:paraId="4F80CC2D" w14:textId="77777777" w:rsidR="00836F5E" w:rsidRDefault="00836F5E" w:rsidP="009F154D">
      <w:pPr>
        <w:rPr>
          <w:rFonts w:ascii="Century Gothic" w:hAnsi="Century Gothic"/>
        </w:rPr>
      </w:pPr>
    </w:p>
    <w:p w14:paraId="7DF30666" w14:textId="46F3EE56" w:rsidR="000A5D80" w:rsidRDefault="000A5D80" w:rsidP="009F154D">
      <w:pPr>
        <w:rPr>
          <w:rFonts w:ascii="Century Gothic" w:hAnsi="Century Gothic"/>
        </w:rPr>
      </w:pPr>
      <w:r>
        <w:rPr>
          <w:rFonts w:ascii="Century Gothic" w:hAnsi="Century Gothic"/>
        </w:rPr>
        <w:t xml:space="preserve">*Each of the 9 concurrent sessions will be recorded and available </w:t>
      </w:r>
      <w:r w:rsidR="00EC4EDC">
        <w:rPr>
          <w:rFonts w:ascii="Century Gothic" w:hAnsi="Century Gothic"/>
        </w:rPr>
        <w:t>through the end of February</w:t>
      </w:r>
      <w:r>
        <w:rPr>
          <w:rFonts w:ascii="Century Gothic" w:hAnsi="Century Gothic"/>
        </w:rPr>
        <w:t xml:space="preserve"> for registrants. </w:t>
      </w:r>
    </w:p>
    <w:p w14:paraId="1A2E0A4A" w14:textId="697175BD" w:rsidR="000A5D80" w:rsidRDefault="000A5D80" w:rsidP="009F154D">
      <w:pPr>
        <w:rPr>
          <w:rFonts w:ascii="Century Gothic" w:hAnsi="Century Gothic"/>
        </w:rPr>
      </w:pPr>
    </w:p>
    <w:p w14:paraId="642B25D3" w14:textId="55DEB38F" w:rsidR="00592ECC" w:rsidRDefault="00592ECC" w:rsidP="009F154D">
      <w:pPr>
        <w:rPr>
          <w:rFonts w:ascii="Century Gothic" w:hAnsi="Century Gothic"/>
          <w:b/>
          <w:bCs/>
        </w:rPr>
      </w:pPr>
    </w:p>
    <w:p w14:paraId="5B9B5EBF" w14:textId="2F0E713C" w:rsidR="00CD014D" w:rsidRDefault="00CD014D">
      <w:pPr>
        <w:rPr>
          <w:rFonts w:ascii="Century Gothic" w:hAnsi="Century Gothic"/>
          <w:b/>
          <w:bCs/>
        </w:rPr>
      </w:pPr>
      <w:r>
        <w:rPr>
          <w:rFonts w:ascii="Century Gothic" w:hAnsi="Century Gothic"/>
          <w:b/>
          <w:bCs/>
        </w:rPr>
        <w:br w:type="page"/>
      </w:r>
    </w:p>
    <w:p w14:paraId="581AE17D" w14:textId="2EA33B30" w:rsidR="00592ECC" w:rsidRPr="00FC0A66" w:rsidRDefault="00CD014D">
      <w:pPr>
        <w:rPr>
          <w:rFonts w:ascii="Century Gothic" w:hAnsi="Century Gothic"/>
          <w:b/>
          <w:bCs/>
          <w:color w:val="2F5496" w:themeColor="accent1" w:themeShade="BF"/>
          <w:sz w:val="28"/>
          <w:szCs w:val="28"/>
        </w:rPr>
      </w:pPr>
      <w:r w:rsidRPr="00FC0A66">
        <w:rPr>
          <w:rFonts w:ascii="Century Gothic" w:hAnsi="Century Gothic"/>
          <w:b/>
          <w:bCs/>
          <w:color w:val="2F5496" w:themeColor="accent1" w:themeShade="BF"/>
          <w:sz w:val="28"/>
          <w:szCs w:val="28"/>
        </w:rPr>
        <w:lastRenderedPageBreak/>
        <w:t>Speaker Bios</w:t>
      </w:r>
    </w:p>
    <w:p w14:paraId="3AE73E68" w14:textId="25411C05" w:rsidR="00D8750F" w:rsidRPr="00D8750F" w:rsidRDefault="00D8750F" w:rsidP="00D8750F">
      <w:pPr>
        <w:rPr>
          <w:rFonts w:ascii="Century Gothic" w:hAnsi="Century Gothic"/>
        </w:rPr>
      </w:pPr>
      <w:r>
        <w:rPr>
          <w:rFonts w:ascii="Century Gothic" w:hAnsi="Century Gothic"/>
          <w:b/>
          <w:bCs/>
        </w:rPr>
        <w:t>Opening Keynote – Wally Tablit</w:t>
      </w:r>
      <w:r>
        <w:rPr>
          <w:rFonts w:ascii="Century Gothic" w:hAnsi="Century Gothic"/>
          <w:b/>
          <w:bCs/>
        </w:rPr>
        <w:br/>
      </w:r>
      <w:r w:rsidRPr="00D8750F">
        <w:rPr>
          <w:rFonts w:ascii="Century Gothic" w:hAnsi="Century Gothic"/>
        </w:rPr>
        <w:t xml:space="preserve">Wally Tablit is the current Chief Mission and Diversity Officer with organization called </w:t>
      </w:r>
      <w:proofErr w:type="spellStart"/>
      <w:r w:rsidRPr="00D8750F">
        <w:rPr>
          <w:rFonts w:ascii="Century Gothic" w:hAnsi="Century Gothic"/>
        </w:rPr>
        <w:t>AtWork</w:t>
      </w:r>
      <w:proofErr w:type="spellEnd"/>
      <w:r w:rsidRPr="00D8750F">
        <w:rPr>
          <w:rFonts w:ascii="Century Gothic" w:hAnsi="Century Gothic"/>
        </w:rPr>
        <w:t>! in WA State where he oversees their individualized employment and community inclusion services. Wally is a recognized leader in the field of Supported Employment with over 24 years’ experience working with people with disabilities, and he is recognized as a strong collaborator and colleague among his peers.</w:t>
      </w:r>
    </w:p>
    <w:p w14:paraId="5451E86F" w14:textId="77777777" w:rsidR="00D8750F" w:rsidRPr="00D8750F" w:rsidRDefault="00D8750F" w:rsidP="00D8750F">
      <w:pPr>
        <w:rPr>
          <w:rFonts w:ascii="Century Gothic" w:hAnsi="Century Gothic"/>
        </w:rPr>
      </w:pPr>
      <w:r w:rsidRPr="00D8750F">
        <w:rPr>
          <w:rFonts w:ascii="Century Gothic" w:hAnsi="Century Gothic"/>
        </w:rPr>
        <w:t xml:space="preserve">Wally is </w:t>
      </w:r>
      <w:proofErr w:type="gramStart"/>
      <w:r w:rsidRPr="00D8750F">
        <w:rPr>
          <w:rFonts w:ascii="Century Gothic" w:hAnsi="Century Gothic"/>
        </w:rPr>
        <w:t>past-president</w:t>
      </w:r>
      <w:proofErr w:type="gramEnd"/>
      <w:r w:rsidRPr="00D8750F">
        <w:rPr>
          <w:rFonts w:ascii="Century Gothic" w:hAnsi="Century Gothic"/>
        </w:rPr>
        <w:t xml:space="preserve"> of the WA APSE Board, and was elected to the National Board of APSE in 2017. He was recently elected as the Equity, Diversity, and Inclusion Officer on the National Board. And if you haven’t joined him when he’s hosting Karaoke at the National APSE Conference - you are missing out. </w:t>
      </w:r>
    </w:p>
    <w:p w14:paraId="0C01616C" w14:textId="654EBD31" w:rsidR="00D8750F" w:rsidRPr="00D8750F" w:rsidRDefault="00D8750F" w:rsidP="00D8750F">
      <w:pPr>
        <w:rPr>
          <w:rFonts w:ascii="Century Gothic" w:hAnsi="Century Gothic"/>
        </w:rPr>
      </w:pPr>
      <w:r w:rsidRPr="00D8750F">
        <w:rPr>
          <w:rFonts w:ascii="Century Gothic" w:hAnsi="Century Gothic"/>
        </w:rPr>
        <w:t>Wally lives in Seattle with his husband Steve and their dog Sammy, and they enjoy exploring every off-leash dog park and new restaurants together. Wally believes everyone should have a place in their community, a mission for their life, and a signature theme song.</w:t>
      </w:r>
    </w:p>
    <w:p w14:paraId="103A6B67" w14:textId="2FF4B4A8" w:rsidR="00D8750F" w:rsidRDefault="003D08F2">
      <w:pPr>
        <w:rPr>
          <w:rFonts w:ascii="Century Gothic" w:hAnsi="Century Gothic"/>
          <w:b/>
          <w:bCs/>
        </w:rPr>
      </w:pPr>
      <w:r>
        <w:rPr>
          <w:rFonts w:ascii="Century Gothic" w:hAnsi="Century Gothic"/>
          <w:b/>
          <w:bCs/>
        </w:rPr>
        <w:t>Closing Keynote – Kristen Dahl</w:t>
      </w:r>
      <w:r>
        <w:rPr>
          <w:rFonts w:ascii="Century Gothic" w:hAnsi="Century Gothic"/>
          <w:b/>
          <w:bCs/>
        </w:rPr>
        <w:br/>
      </w:r>
      <w:r w:rsidRPr="003D08F2">
        <w:rPr>
          <w:rFonts w:ascii="Century Gothic" w:hAnsi="Century Gothic"/>
        </w:rPr>
        <w:t>Kristen Dahl is a Licensed Professional Clinical Counselor and a Certified Health Education Specialist. Kristen serves as a Program Manager for the Human Development Institute at the University of Kentucky. She is passionate about advocating for mental health and wellness, loves to read fiction and has a huge collection of fidgets to help her stay still and in camera range on Zoom Meetings.</w:t>
      </w:r>
    </w:p>
    <w:p w14:paraId="567E5248" w14:textId="3BED01B9" w:rsidR="00D8750F" w:rsidRDefault="003D08F2">
      <w:pPr>
        <w:rPr>
          <w:rFonts w:ascii="Century Gothic" w:hAnsi="Century Gothic"/>
          <w:b/>
          <w:bCs/>
        </w:rPr>
      </w:pPr>
      <w:r>
        <w:rPr>
          <w:rFonts w:ascii="Century Gothic" w:hAnsi="Century Gothic"/>
          <w:b/>
          <w:bCs/>
        </w:rPr>
        <w:t xml:space="preserve">Speakers listed in order </w:t>
      </w:r>
      <w:r w:rsidR="00CC4EF0">
        <w:rPr>
          <w:rFonts w:ascii="Century Gothic" w:hAnsi="Century Gothic"/>
          <w:b/>
          <w:bCs/>
        </w:rPr>
        <w:t xml:space="preserve">of </w:t>
      </w:r>
      <w:r>
        <w:rPr>
          <w:rFonts w:ascii="Century Gothic" w:hAnsi="Century Gothic"/>
          <w:b/>
          <w:bCs/>
        </w:rPr>
        <w:t>sessions above:</w:t>
      </w:r>
    </w:p>
    <w:p w14:paraId="367B6761" w14:textId="77777777" w:rsidR="003D08F2" w:rsidRPr="003D08F2" w:rsidRDefault="003D08F2" w:rsidP="003D08F2">
      <w:pPr>
        <w:rPr>
          <w:rFonts w:ascii="Century Gothic" w:hAnsi="Century Gothic"/>
        </w:rPr>
      </w:pPr>
      <w:r w:rsidRPr="00E11A1A">
        <w:rPr>
          <w:rFonts w:ascii="Century Gothic" w:hAnsi="Century Gothic"/>
          <w:b/>
          <w:bCs/>
        </w:rPr>
        <w:t>Building Business Relationships is Easy!</w:t>
      </w:r>
      <w:r>
        <w:rPr>
          <w:rFonts w:ascii="Century Gothic" w:hAnsi="Century Gothic"/>
          <w:b/>
          <w:bCs/>
        </w:rPr>
        <w:t xml:space="preserve"> – Deb Russell</w:t>
      </w:r>
      <w:r>
        <w:rPr>
          <w:rFonts w:ascii="Century Gothic" w:hAnsi="Century Gothic"/>
          <w:b/>
          <w:bCs/>
        </w:rPr>
        <w:br/>
      </w:r>
      <w:r w:rsidRPr="003D08F2">
        <w:rPr>
          <w:rFonts w:ascii="Century Gothic" w:hAnsi="Century Gothic"/>
        </w:rPr>
        <w:t>Deb Russell bridges the gap between business and disability.</w:t>
      </w:r>
    </w:p>
    <w:p w14:paraId="3739C769" w14:textId="77777777" w:rsidR="003D08F2" w:rsidRPr="003D08F2" w:rsidRDefault="003D08F2" w:rsidP="003D08F2">
      <w:pPr>
        <w:rPr>
          <w:rFonts w:ascii="Century Gothic" w:hAnsi="Century Gothic"/>
        </w:rPr>
      </w:pPr>
      <w:r w:rsidRPr="003D08F2">
        <w:rPr>
          <w:rFonts w:ascii="Century Gothic" w:hAnsi="Century Gothic"/>
        </w:rPr>
        <w:t>The business-value foundation of her philosophy has influenced tens of thousands and impact the way business and disability communities approach disability inclusive competitive employment.</w:t>
      </w:r>
    </w:p>
    <w:p w14:paraId="3EA3D273" w14:textId="77777777" w:rsidR="003D08F2" w:rsidRPr="003D08F2" w:rsidRDefault="003D08F2" w:rsidP="003D08F2">
      <w:pPr>
        <w:rPr>
          <w:rFonts w:ascii="Century Gothic" w:hAnsi="Century Gothic"/>
        </w:rPr>
      </w:pPr>
      <w:r w:rsidRPr="003D08F2">
        <w:rPr>
          <w:rFonts w:ascii="Century Gothic" w:hAnsi="Century Gothic"/>
        </w:rPr>
        <w:t>The first half of her career focused on serving people with disabilities through government and non-profit agencies. After 7 years at Walgreens (creating their groundbreaking and successful efforts to increase inclusion of people with disabilities across the enterprise at a substantial and sustainable scale), she has devoted the past 8 years to assisting employers in connecting with the disability community and assisting the disability community in connecting with employers. And since then, has consulted with over 100 companies to improve their disability inclusion.</w:t>
      </w:r>
    </w:p>
    <w:p w14:paraId="2DCD4E4F" w14:textId="77777777" w:rsidR="003D08F2" w:rsidRPr="003D08F2" w:rsidRDefault="003D08F2" w:rsidP="003D08F2">
      <w:pPr>
        <w:rPr>
          <w:rFonts w:ascii="Century Gothic" w:hAnsi="Century Gothic"/>
        </w:rPr>
      </w:pPr>
      <w:r w:rsidRPr="003D08F2">
        <w:rPr>
          <w:rFonts w:ascii="Century Gothic" w:hAnsi="Century Gothic"/>
        </w:rPr>
        <w:t>Deb continues to drive change through thought leadership and practical strategies. The principles she developed while shepherding the first and most effective disability hiring initiatives are the basic tenets of every successful disability inclusive workforce program in the world.</w:t>
      </w:r>
    </w:p>
    <w:p w14:paraId="3841FFF2" w14:textId="77777777" w:rsidR="003D08F2" w:rsidRPr="003D08F2" w:rsidRDefault="003D08F2" w:rsidP="003D08F2">
      <w:pPr>
        <w:rPr>
          <w:rFonts w:ascii="Century Gothic" w:hAnsi="Century Gothic"/>
        </w:rPr>
      </w:pPr>
      <w:r w:rsidRPr="003D08F2">
        <w:rPr>
          <w:rFonts w:ascii="Century Gothic" w:hAnsi="Century Gothic"/>
        </w:rPr>
        <w:t>Deb is a sought-after international speaker and has testified before the US Congress.</w:t>
      </w:r>
    </w:p>
    <w:p w14:paraId="3E159A74" w14:textId="2561D1BB" w:rsidR="003D08F2" w:rsidRDefault="000117F4" w:rsidP="003D08F2">
      <w:pPr>
        <w:rPr>
          <w:rFonts w:ascii="Century Gothic" w:hAnsi="Century Gothic"/>
        </w:rPr>
      </w:pPr>
      <w:hyperlink r:id="rId5" w:history="1">
        <w:r w:rsidR="003D08F2" w:rsidRPr="004C723F">
          <w:rPr>
            <w:rStyle w:val="Hyperlink"/>
            <w:rFonts w:ascii="Century Gothic" w:hAnsi="Century Gothic"/>
          </w:rPr>
          <w:t>www.debrussellinc.com</w:t>
        </w:r>
      </w:hyperlink>
    </w:p>
    <w:p w14:paraId="51A933FE" w14:textId="1303A85F" w:rsidR="00FC0A66" w:rsidRPr="00FC0A66" w:rsidRDefault="003D08F2">
      <w:pPr>
        <w:rPr>
          <w:rFonts w:ascii="Century Gothic" w:hAnsi="Century Gothic"/>
        </w:rPr>
      </w:pPr>
      <w:r w:rsidRPr="003D08F2">
        <w:rPr>
          <w:rFonts w:ascii="Century Gothic" w:hAnsi="Century Gothic"/>
        </w:rPr>
        <w:br/>
      </w:r>
      <w:r w:rsidR="00FC0A66">
        <w:rPr>
          <w:rFonts w:ascii="Century Gothic" w:hAnsi="Century Gothic"/>
          <w:b/>
          <w:bCs/>
        </w:rPr>
        <w:t>Just Tessa Things – Tessa Wilkerson</w:t>
      </w:r>
      <w:r w:rsidR="00FC0A66">
        <w:rPr>
          <w:rFonts w:ascii="Century Gothic" w:hAnsi="Century Gothic"/>
          <w:b/>
          <w:bCs/>
        </w:rPr>
        <w:br/>
      </w:r>
      <w:r w:rsidR="00FC0A66">
        <w:rPr>
          <w:rFonts w:ascii="Century Gothic" w:hAnsi="Century Gothic"/>
        </w:rPr>
        <w:t xml:space="preserve">Tessa Wilkerson is a </w:t>
      </w:r>
      <w:proofErr w:type="gramStart"/>
      <w:r w:rsidR="00FC0A66">
        <w:rPr>
          <w:rFonts w:ascii="Century Gothic" w:hAnsi="Century Gothic"/>
        </w:rPr>
        <w:t>24 year old</w:t>
      </w:r>
      <w:proofErr w:type="gramEnd"/>
      <w:r w:rsidR="00FC0A66">
        <w:rPr>
          <w:rFonts w:ascii="Century Gothic" w:hAnsi="Century Gothic"/>
        </w:rPr>
        <w:t xml:space="preserve"> female, born with spinal muscular atrophy type II. Throughout the many </w:t>
      </w:r>
      <w:proofErr w:type="gramStart"/>
      <w:r w:rsidR="00FC0A66">
        <w:rPr>
          <w:rFonts w:ascii="Century Gothic" w:hAnsi="Century Gothic"/>
        </w:rPr>
        <w:t>obstacles</w:t>
      </w:r>
      <w:proofErr w:type="gramEnd"/>
      <w:r w:rsidR="00FC0A66">
        <w:rPr>
          <w:rFonts w:ascii="Century Gothic" w:hAnsi="Century Gothic"/>
        </w:rPr>
        <w:t xml:space="preserve"> life has thrown at her it has not stopped her.  She is the mental health provider for her local school district and just bought a house. Tessa is also attending Western Kentucky University pursuing her LCSW and is taking classes through the University of Kentucky for a school social worker certificate.  Yes, you are reading the correct full-time student and employee. </w:t>
      </w:r>
    </w:p>
    <w:p w14:paraId="7E4D8849" w14:textId="45E08709" w:rsidR="00CD014D" w:rsidRDefault="003D08F2">
      <w:pPr>
        <w:rPr>
          <w:rFonts w:ascii="Century Gothic" w:hAnsi="Century Gothic"/>
        </w:rPr>
      </w:pPr>
      <w:r w:rsidRPr="00E11A1A">
        <w:rPr>
          <w:rFonts w:ascii="Century Gothic" w:hAnsi="Century Gothic"/>
          <w:b/>
          <w:bCs/>
        </w:rPr>
        <w:lastRenderedPageBreak/>
        <w:t>Trans Inclusive Workplace 101</w:t>
      </w:r>
      <w:r>
        <w:rPr>
          <w:rFonts w:ascii="Century Gothic" w:hAnsi="Century Gothic"/>
          <w:b/>
          <w:bCs/>
        </w:rPr>
        <w:t xml:space="preserve"> – Adrian Silbernagel</w:t>
      </w:r>
      <w:r>
        <w:rPr>
          <w:rFonts w:ascii="Century Gothic" w:hAnsi="Century Gothic"/>
          <w:b/>
          <w:bCs/>
        </w:rPr>
        <w:br/>
      </w:r>
      <w:r w:rsidR="00D8750F" w:rsidRPr="003D08F2">
        <w:rPr>
          <w:rFonts w:ascii="Century Gothic" w:hAnsi="Century Gothic"/>
        </w:rPr>
        <w:t>Adrian Silbernagel</w:t>
      </w:r>
      <w:r w:rsidR="00D8750F" w:rsidRPr="00D8750F">
        <w:rPr>
          <w:rFonts w:ascii="Century Gothic" w:hAnsi="Century Gothic"/>
        </w:rPr>
        <w:t xml:space="preserve"> is a queer transgender man who lives in Louisville. He is a workshop facilitator and columnist at </w:t>
      </w:r>
      <w:proofErr w:type="spellStart"/>
      <w:r w:rsidR="00D8750F" w:rsidRPr="00D8750F">
        <w:rPr>
          <w:rFonts w:ascii="Century Gothic" w:hAnsi="Century Gothic"/>
        </w:rPr>
        <w:t>QueerKentucky</w:t>
      </w:r>
      <w:proofErr w:type="spellEnd"/>
      <w:r w:rsidR="00D8750F" w:rsidRPr="00D8750F">
        <w:rPr>
          <w:rFonts w:ascii="Century Gothic" w:hAnsi="Century Gothic"/>
        </w:rPr>
        <w:t>, a Louisville-based non-profit publication and consulting service. Adrian is also a coffee shop manager and a published writer. He has a BA in English and an MA in Philosophy.</w:t>
      </w:r>
    </w:p>
    <w:p w14:paraId="0FCCA74E" w14:textId="3502BBE9" w:rsidR="003D08F2" w:rsidRPr="003D08F2" w:rsidRDefault="003D08F2" w:rsidP="003D08F2">
      <w:pPr>
        <w:rPr>
          <w:rFonts w:ascii="Century Gothic" w:hAnsi="Century Gothic"/>
        </w:rPr>
      </w:pPr>
      <w:r w:rsidRPr="006179D6">
        <w:rPr>
          <w:rFonts w:ascii="Century Gothic" w:hAnsi="Century Gothic"/>
          <w:b/>
          <w:bCs/>
        </w:rPr>
        <w:t>Lead with Emotional Intelligence</w:t>
      </w:r>
      <w:r>
        <w:rPr>
          <w:rFonts w:ascii="Century Gothic" w:hAnsi="Century Gothic"/>
          <w:b/>
          <w:bCs/>
        </w:rPr>
        <w:t xml:space="preserve"> – Lindsay Satterfield</w:t>
      </w:r>
      <w:r>
        <w:rPr>
          <w:rFonts w:ascii="Century Gothic" w:hAnsi="Century Gothic"/>
          <w:b/>
          <w:bCs/>
        </w:rPr>
        <w:br/>
      </w:r>
      <w:r w:rsidRPr="003D08F2">
        <w:rPr>
          <w:rFonts w:ascii="Century Gothic" w:hAnsi="Century Gothic"/>
        </w:rPr>
        <w:t xml:space="preserve">Lindsay Satterfield is a productivity trainer and coach. She helps professionals and executives boost their productivity to achieve the results they want. She does this through in-person and online training, coaching, </w:t>
      </w:r>
      <w:proofErr w:type="gramStart"/>
      <w:r w:rsidRPr="003D08F2">
        <w:rPr>
          <w:rFonts w:ascii="Century Gothic" w:hAnsi="Century Gothic"/>
        </w:rPr>
        <w:t>consulting</w:t>
      </w:r>
      <w:proofErr w:type="gramEnd"/>
      <w:r w:rsidRPr="003D08F2">
        <w:rPr>
          <w:rFonts w:ascii="Century Gothic" w:hAnsi="Century Gothic"/>
        </w:rPr>
        <w:t xml:space="preserve"> and facilitation. For over 15 years, she’s coached and trained thousands of professionals and executives globally. She helps people regain control, make space, find time, get clear, maintain focus, work collaboratively, and accomplish the things that are important to them – while staying calm, cool, and collected. She trains groups and coaches professionals about how to be productive and energy-efficient in a fast, fascinating, and messy world. </w:t>
      </w:r>
    </w:p>
    <w:p w14:paraId="2B0D03B8" w14:textId="33CBEDD5" w:rsidR="003D08F2" w:rsidRPr="003D08F2" w:rsidRDefault="003D08F2" w:rsidP="003D08F2">
      <w:pPr>
        <w:rPr>
          <w:rFonts w:ascii="Century Gothic" w:hAnsi="Century Gothic"/>
        </w:rPr>
      </w:pPr>
      <w:r w:rsidRPr="003D08F2">
        <w:rPr>
          <w:rFonts w:ascii="Century Gothic" w:hAnsi="Century Gothic"/>
        </w:rPr>
        <w:t xml:space="preserve">Lindsay draws on findings in behavioral economics, brain science, and the social sciences to help executives make accomplishment a daily routine. She believes in productivity by design, that is, productivity that works with how we're designed, not against it. </w:t>
      </w:r>
    </w:p>
    <w:p w14:paraId="191C9DFF" w14:textId="1969E3F3" w:rsidR="003D08F2" w:rsidRPr="003D08F2" w:rsidRDefault="003D08F2" w:rsidP="003D08F2">
      <w:pPr>
        <w:rPr>
          <w:rFonts w:ascii="Century Gothic" w:hAnsi="Century Gothic"/>
        </w:rPr>
      </w:pPr>
      <w:r w:rsidRPr="003D08F2">
        <w:rPr>
          <w:rFonts w:ascii="Century Gothic" w:hAnsi="Century Gothic"/>
        </w:rPr>
        <w:t>Lindsay serves professionals seeking to make a difference in the public, private, and government sectors. A sampling of her clients includes The World Bank, the African Development Bank, the International Finance Corporation, NASA, National Institute of Health, USAID, United Way, Sodexo, Medtronic, National Park Service, InterAmerican Development Bank, and Public Health Institute.</w:t>
      </w:r>
    </w:p>
    <w:p w14:paraId="4A2E0C73" w14:textId="79E60AC9" w:rsidR="003D08F2" w:rsidRPr="003D08F2" w:rsidRDefault="003D08F2" w:rsidP="003D08F2">
      <w:pPr>
        <w:rPr>
          <w:rFonts w:ascii="Century Gothic" w:hAnsi="Century Gothic"/>
        </w:rPr>
      </w:pPr>
      <w:r w:rsidRPr="003D08F2">
        <w:rPr>
          <w:rFonts w:ascii="Century Gothic" w:hAnsi="Century Gothic"/>
        </w:rPr>
        <w:t>Her work is also available to individuals through online training, individual coaching, virtual events, and public in-person courses. You can learn more about her work at www.lindsaysatterfield.com</w:t>
      </w:r>
    </w:p>
    <w:p w14:paraId="3DCBA28F" w14:textId="77777777" w:rsidR="003D08F2" w:rsidRDefault="003D08F2">
      <w:pPr>
        <w:rPr>
          <w:rFonts w:ascii="Century Gothic" w:hAnsi="Century Gothic"/>
        </w:rPr>
      </w:pPr>
      <w:r w:rsidRPr="006179D6">
        <w:rPr>
          <w:rFonts w:ascii="Century Gothic" w:hAnsi="Century Gothic"/>
          <w:b/>
          <w:bCs/>
        </w:rPr>
        <w:t>Adriene’s Story: Getting to the Comfort Zone</w:t>
      </w:r>
      <w:r>
        <w:rPr>
          <w:rFonts w:ascii="Century Gothic" w:hAnsi="Century Gothic"/>
          <w:b/>
          <w:bCs/>
        </w:rPr>
        <w:t xml:space="preserve"> – a panel </w:t>
      </w:r>
      <w:r>
        <w:rPr>
          <w:rFonts w:ascii="Century Gothic" w:hAnsi="Century Gothic"/>
          <w:b/>
          <w:bCs/>
        </w:rPr>
        <w:br/>
      </w:r>
      <w:r w:rsidR="00D8750F" w:rsidRPr="00D8750F">
        <w:rPr>
          <w:rFonts w:ascii="Century Gothic" w:hAnsi="Century Gothic"/>
          <w:b/>
          <w:bCs/>
        </w:rPr>
        <w:t>Adriene Gibson</w:t>
      </w:r>
      <w:r w:rsidR="00D8750F">
        <w:rPr>
          <w:rFonts w:ascii="Century Gothic" w:hAnsi="Century Gothic"/>
        </w:rPr>
        <w:t xml:space="preserve"> is a participant in IPS supported employment and works at the PIER Recovery Community Center</w:t>
      </w:r>
      <w:r>
        <w:rPr>
          <w:rFonts w:ascii="Century Gothic" w:hAnsi="Century Gothic"/>
        </w:rPr>
        <w:t>;</w:t>
      </w:r>
      <w:r>
        <w:rPr>
          <w:rFonts w:ascii="Century Gothic" w:hAnsi="Century Gothic"/>
        </w:rPr>
        <w:br/>
      </w:r>
      <w:r w:rsidRPr="003D08F2">
        <w:rPr>
          <w:rFonts w:ascii="Century Gothic" w:hAnsi="Century Gothic"/>
          <w:b/>
          <w:bCs/>
        </w:rPr>
        <w:t>Beth Lewis</w:t>
      </w:r>
      <w:r w:rsidRPr="003D08F2">
        <w:rPr>
          <w:rFonts w:ascii="Century Gothic" w:hAnsi="Century Gothic"/>
        </w:rPr>
        <w:t xml:space="preserve"> is an IPS Employment Specialist with Mental Health America; </w:t>
      </w:r>
      <w:r>
        <w:rPr>
          <w:rFonts w:ascii="Century Gothic" w:hAnsi="Century Gothic"/>
        </w:rPr>
        <w:br/>
      </w:r>
      <w:r w:rsidRPr="003D08F2">
        <w:rPr>
          <w:rFonts w:ascii="Century Gothic" w:hAnsi="Century Gothic"/>
          <w:b/>
          <w:bCs/>
        </w:rPr>
        <w:t>Mindy Sponseller</w:t>
      </w:r>
      <w:r w:rsidRPr="003D08F2">
        <w:rPr>
          <w:rFonts w:ascii="Century Gothic" w:hAnsi="Century Gothic"/>
        </w:rPr>
        <w:t xml:space="preserve"> is the IPS program supervisor at Mental Health America</w:t>
      </w:r>
      <w:r>
        <w:rPr>
          <w:rFonts w:ascii="Century Gothic" w:hAnsi="Century Gothic"/>
        </w:rPr>
        <w:t>;</w:t>
      </w:r>
      <w:r>
        <w:rPr>
          <w:rFonts w:ascii="Century Gothic" w:hAnsi="Century Gothic"/>
        </w:rPr>
        <w:br/>
      </w:r>
      <w:r w:rsidRPr="003D08F2">
        <w:rPr>
          <w:rFonts w:ascii="Century Gothic" w:hAnsi="Century Gothic"/>
          <w:b/>
          <w:bCs/>
        </w:rPr>
        <w:t>Tom Spicer</w:t>
      </w:r>
      <w:r w:rsidRPr="003D08F2">
        <w:rPr>
          <w:rFonts w:ascii="Century Gothic" w:hAnsi="Century Gothic"/>
        </w:rPr>
        <w:t xml:space="preserve"> is the Team Lead at the PIER Recovery Community Center where Adriene works</w:t>
      </w:r>
      <w:r>
        <w:rPr>
          <w:rFonts w:ascii="Century Gothic" w:hAnsi="Century Gothic"/>
        </w:rPr>
        <w:t>.</w:t>
      </w:r>
    </w:p>
    <w:p w14:paraId="425296F7" w14:textId="77777777" w:rsidR="003D08F2" w:rsidRDefault="003D08F2">
      <w:pPr>
        <w:rPr>
          <w:rFonts w:ascii="Century Gothic" w:hAnsi="Century Gothic"/>
        </w:rPr>
      </w:pPr>
      <w:r w:rsidRPr="00D852F0">
        <w:rPr>
          <w:rFonts w:ascii="Century Gothic" w:hAnsi="Century Gothic"/>
          <w:b/>
          <w:bCs/>
        </w:rPr>
        <w:t>Employment Support Strategies for individuals with the Most Significant Disabilities</w:t>
      </w:r>
      <w:r>
        <w:rPr>
          <w:rFonts w:ascii="Century Gothic" w:hAnsi="Century Gothic"/>
          <w:b/>
          <w:bCs/>
        </w:rPr>
        <w:t xml:space="preserve"> – Rob Kimmel</w:t>
      </w:r>
      <w:r>
        <w:rPr>
          <w:rFonts w:ascii="Century Gothic" w:hAnsi="Century Gothic"/>
          <w:b/>
          <w:bCs/>
        </w:rPr>
        <w:br/>
      </w:r>
      <w:r w:rsidRPr="003D08F2">
        <w:rPr>
          <w:rFonts w:ascii="Century Gothic" w:hAnsi="Century Gothic"/>
        </w:rPr>
        <w:t>Rob Kimmel is a Training and Consultation Specialist for the Employment and Transition projects at The Boggs Center on Developmental Disabilities. The Boggs Center is New Jersey’s federally designated “University Center for Excellence in Developmental Disabilities” which provides community and student training, offers technical assistance, conducts research, and disseminates information and educational materials.</w:t>
      </w:r>
    </w:p>
    <w:p w14:paraId="3E24CEF3" w14:textId="77777777" w:rsidR="003D08F2" w:rsidRDefault="003D08F2">
      <w:pPr>
        <w:rPr>
          <w:rFonts w:ascii="Century Gothic" w:hAnsi="Century Gothic"/>
        </w:rPr>
      </w:pPr>
      <w:r w:rsidRPr="009E1E81">
        <w:rPr>
          <w:rFonts w:ascii="Century Gothic" w:hAnsi="Century Gothic"/>
          <w:b/>
          <w:bCs/>
        </w:rPr>
        <w:t>Confronting Ableism in Disability &amp; Employment Services</w:t>
      </w:r>
      <w:r>
        <w:rPr>
          <w:rFonts w:ascii="Century Gothic" w:hAnsi="Century Gothic"/>
          <w:b/>
          <w:bCs/>
        </w:rPr>
        <w:t xml:space="preserve"> – Alli Strong-Martin</w:t>
      </w:r>
      <w:r>
        <w:rPr>
          <w:rFonts w:ascii="Century Gothic" w:hAnsi="Century Gothic"/>
          <w:b/>
          <w:bCs/>
        </w:rPr>
        <w:br/>
      </w:r>
      <w:r w:rsidRPr="003D08F2">
        <w:rPr>
          <w:rFonts w:ascii="Century Gothic" w:hAnsi="Century Gothic"/>
        </w:rPr>
        <w:t xml:space="preserve">Alli Strong-Martin (she/her), Disability Inclusion Consultant at Lifeworks, develops offerings that educate and train employers, disability organizations, and community members on disability rights and disability inclusion in the workplace and in the community at-large. Alli holds a M.A. in Human Rights from the University of Minnesota and a B.A. in Nonprofit Leadership from Murray State University. She is dedicated to educating herself and others about the intersectionality of disability rights issues, while working towards a more inclusive and equitable future in which every person </w:t>
      </w:r>
      <w:proofErr w:type="gramStart"/>
      <w:r w:rsidRPr="003D08F2">
        <w:rPr>
          <w:rFonts w:ascii="Century Gothic" w:hAnsi="Century Gothic"/>
        </w:rPr>
        <w:t>is able to</w:t>
      </w:r>
      <w:proofErr w:type="gramEnd"/>
      <w:r w:rsidRPr="003D08F2">
        <w:rPr>
          <w:rFonts w:ascii="Century Gothic" w:hAnsi="Century Gothic"/>
        </w:rPr>
        <w:t xml:space="preserve"> enjoy their right to participate fully and authentically in their communities.</w:t>
      </w:r>
    </w:p>
    <w:p w14:paraId="30411C4D" w14:textId="77777777" w:rsidR="003D08F2" w:rsidRDefault="003D08F2">
      <w:pPr>
        <w:rPr>
          <w:rFonts w:ascii="Century Gothic" w:hAnsi="Century Gothic"/>
        </w:rPr>
      </w:pPr>
      <w:r w:rsidRPr="009E1E81">
        <w:rPr>
          <w:rFonts w:ascii="Century Gothic" w:hAnsi="Century Gothic"/>
          <w:b/>
          <w:bCs/>
        </w:rPr>
        <w:t>Job Planning Meetings: Helping chart the course for employment</w:t>
      </w:r>
      <w:r>
        <w:rPr>
          <w:rFonts w:ascii="Century Gothic" w:hAnsi="Century Gothic"/>
          <w:b/>
          <w:bCs/>
        </w:rPr>
        <w:t xml:space="preserve"> – Zac Sappenfield</w:t>
      </w:r>
      <w:r>
        <w:rPr>
          <w:rFonts w:ascii="Century Gothic" w:hAnsi="Century Gothic"/>
          <w:b/>
          <w:bCs/>
        </w:rPr>
        <w:br/>
      </w:r>
      <w:r w:rsidRPr="003D08F2">
        <w:rPr>
          <w:rFonts w:ascii="Century Gothic" w:hAnsi="Century Gothic"/>
        </w:rPr>
        <w:t xml:space="preserve">Zac Sappenfield has worked as an Employment Specialist for Down Syndrome of Louisville for six </w:t>
      </w:r>
      <w:r w:rsidRPr="003D08F2">
        <w:rPr>
          <w:rFonts w:ascii="Century Gothic" w:hAnsi="Century Gothic"/>
        </w:rPr>
        <w:lastRenderedPageBreak/>
        <w:t xml:space="preserve">years. He has completed the MG&amp;A Leadership Series </w:t>
      </w:r>
      <w:proofErr w:type="gramStart"/>
      <w:r w:rsidRPr="003D08F2">
        <w:rPr>
          <w:rFonts w:ascii="Century Gothic" w:hAnsi="Century Gothic"/>
        </w:rPr>
        <w:t>and also</w:t>
      </w:r>
      <w:proofErr w:type="gramEnd"/>
      <w:r w:rsidRPr="003D08F2">
        <w:rPr>
          <w:rFonts w:ascii="Century Gothic" w:hAnsi="Century Gothic"/>
        </w:rPr>
        <w:t xml:space="preserve"> has attained his licensure as a CESP, or Certified Employment Service Professional. Prior to this, he worked in public education in Ohio.</w:t>
      </w:r>
    </w:p>
    <w:p w14:paraId="00FC513F" w14:textId="13DC00D2" w:rsidR="003D08F2" w:rsidRPr="003D08F2" w:rsidRDefault="003D08F2" w:rsidP="003D08F2">
      <w:pPr>
        <w:rPr>
          <w:rFonts w:ascii="Century Gothic" w:hAnsi="Century Gothic"/>
        </w:rPr>
      </w:pPr>
      <w:r w:rsidRPr="009E1E81">
        <w:rPr>
          <w:rFonts w:ascii="Century Gothic" w:hAnsi="Century Gothic"/>
          <w:b/>
          <w:bCs/>
        </w:rPr>
        <w:t>Parenting with Significant Disabilities: The Next Frontier for Providing Supports</w:t>
      </w:r>
      <w:r>
        <w:rPr>
          <w:rFonts w:ascii="Century Gothic" w:hAnsi="Century Gothic"/>
          <w:b/>
          <w:bCs/>
        </w:rPr>
        <w:t xml:space="preserve"> – a panel </w:t>
      </w:r>
      <w:r>
        <w:rPr>
          <w:rFonts w:ascii="Century Gothic" w:hAnsi="Century Gothic"/>
          <w:b/>
          <w:bCs/>
        </w:rPr>
        <w:br/>
      </w:r>
      <w:r w:rsidRPr="003D08F2">
        <w:rPr>
          <w:rFonts w:ascii="Century Gothic" w:hAnsi="Century Gothic"/>
          <w:b/>
          <w:bCs/>
        </w:rPr>
        <w:t>Dave Matheis</w:t>
      </w:r>
      <w:r w:rsidRPr="003D08F2">
        <w:rPr>
          <w:rFonts w:ascii="Century Gothic" w:hAnsi="Century Gothic"/>
        </w:rPr>
        <w:t xml:space="preserve"> is a retired administrator of the Kentucky Office of Vocational Rehabilitation and a part-time employee of the Center for Accessible Living. He compiled and edited “A Celebration of Family: Stories of Parents with Disabilities.”</w:t>
      </w:r>
      <w:r>
        <w:rPr>
          <w:rFonts w:ascii="Century Gothic" w:hAnsi="Century Gothic"/>
        </w:rPr>
        <w:br/>
      </w:r>
      <w:r w:rsidRPr="003D08F2">
        <w:rPr>
          <w:rFonts w:ascii="Century Gothic" w:hAnsi="Century Gothic"/>
          <w:b/>
          <w:bCs/>
        </w:rPr>
        <w:t>Jason Jones</w:t>
      </w:r>
      <w:r w:rsidRPr="003D08F2">
        <w:rPr>
          <w:rFonts w:ascii="Century Gothic" w:hAnsi="Century Gothic"/>
        </w:rPr>
        <w:t xml:space="preserve"> is a Disability Specialist at the Human Development Institute at the University of Kentucky. He lives in Lexington with his wife, Jessica, and their two sons, </w:t>
      </w:r>
      <w:proofErr w:type="gramStart"/>
      <w:r w:rsidRPr="003D08F2">
        <w:rPr>
          <w:rFonts w:ascii="Century Gothic" w:hAnsi="Century Gothic"/>
        </w:rPr>
        <w:t>Micah</w:t>
      </w:r>
      <w:proofErr w:type="gramEnd"/>
      <w:r w:rsidRPr="003D08F2">
        <w:rPr>
          <w:rFonts w:ascii="Century Gothic" w:hAnsi="Century Gothic"/>
        </w:rPr>
        <w:t xml:space="preserve"> and Bryce.</w:t>
      </w:r>
    </w:p>
    <w:p w14:paraId="3860AEB8" w14:textId="32FC6B79" w:rsidR="003D08F2" w:rsidRPr="003D08F2" w:rsidRDefault="003D08F2" w:rsidP="003D08F2">
      <w:pPr>
        <w:rPr>
          <w:rFonts w:ascii="Century Gothic" w:hAnsi="Century Gothic"/>
        </w:rPr>
      </w:pPr>
      <w:r w:rsidRPr="003D08F2">
        <w:rPr>
          <w:rFonts w:ascii="Century Gothic" w:hAnsi="Century Gothic"/>
          <w:b/>
          <w:bCs/>
        </w:rPr>
        <w:t>Morgan Hughes</w:t>
      </w:r>
      <w:r w:rsidRPr="003D08F2">
        <w:rPr>
          <w:rFonts w:ascii="Century Gothic" w:hAnsi="Century Gothic"/>
        </w:rPr>
        <w:t xml:space="preserve"> is a survivor of brain cancer. Originally from Washington state, Morgan now lives in Florida with her husband and their two sons, Royal and Roger.</w:t>
      </w:r>
    </w:p>
    <w:p w14:paraId="701B8FA6" w14:textId="77777777" w:rsidR="003D08F2" w:rsidRPr="003D08F2" w:rsidRDefault="003D08F2" w:rsidP="003D08F2">
      <w:pPr>
        <w:rPr>
          <w:rFonts w:ascii="Century Gothic" w:hAnsi="Century Gothic"/>
        </w:rPr>
      </w:pPr>
      <w:r w:rsidRPr="003D08F2">
        <w:rPr>
          <w:rFonts w:ascii="Century Gothic" w:hAnsi="Century Gothic"/>
          <w:b/>
          <w:bCs/>
        </w:rPr>
        <w:t>Carrissa Johnson</w:t>
      </w:r>
      <w:r w:rsidRPr="003D08F2">
        <w:rPr>
          <w:rFonts w:ascii="Century Gothic" w:hAnsi="Century Gothic"/>
        </w:rPr>
        <w:t xml:space="preserve"> is the Satellite Office Manager for the Center for Accessible Living. She and her husband, Ben, have an adopted son, Will. The family lives in Murray, Kentucky.</w:t>
      </w:r>
    </w:p>
    <w:p w14:paraId="24566B0D" w14:textId="7054C44E" w:rsidR="003D08F2" w:rsidRPr="003D08F2" w:rsidRDefault="003D08F2" w:rsidP="003D08F2">
      <w:pPr>
        <w:rPr>
          <w:rFonts w:ascii="Century Gothic" w:hAnsi="Century Gothic"/>
        </w:rPr>
      </w:pPr>
      <w:r w:rsidRPr="003D08F2">
        <w:rPr>
          <w:rFonts w:ascii="Century Gothic" w:hAnsi="Century Gothic"/>
          <w:b/>
          <w:bCs/>
        </w:rPr>
        <w:t xml:space="preserve">Lindsay </w:t>
      </w:r>
      <w:proofErr w:type="spellStart"/>
      <w:r w:rsidRPr="003D08F2">
        <w:rPr>
          <w:rFonts w:ascii="Century Gothic" w:hAnsi="Century Gothic"/>
          <w:b/>
          <w:bCs/>
        </w:rPr>
        <w:t>Brillhart</w:t>
      </w:r>
      <w:proofErr w:type="spellEnd"/>
      <w:r w:rsidRPr="003D08F2">
        <w:rPr>
          <w:rFonts w:ascii="Century Gothic" w:hAnsi="Century Gothic"/>
        </w:rPr>
        <w:t xml:space="preserve"> lives in Cincinnati, Ohio, with her partner, and her two daughters, </w:t>
      </w:r>
      <w:proofErr w:type="spellStart"/>
      <w:r w:rsidRPr="003D08F2">
        <w:rPr>
          <w:rFonts w:ascii="Century Gothic" w:hAnsi="Century Gothic"/>
        </w:rPr>
        <w:t>Juli</w:t>
      </w:r>
      <w:proofErr w:type="spellEnd"/>
      <w:r w:rsidRPr="003D08F2">
        <w:rPr>
          <w:rFonts w:ascii="Century Gothic" w:hAnsi="Century Gothic"/>
        </w:rPr>
        <w:t xml:space="preserve"> and Sara. She is a disability advocate and a member of the National Board of Directors for The Association for Successful Parenting (TASP).</w:t>
      </w:r>
    </w:p>
    <w:p w14:paraId="4EB578FE" w14:textId="22558D98" w:rsidR="00D8750F" w:rsidRDefault="003D08F2" w:rsidP="003D08F2">
      <w:pPr>
        <w:rPr>
          <w:rFonts w:ascii="Century Gothic" w:hAnsi="Century Gothic"/>
        </w:rPr>
      </w:pPr>
      <w:r w:rsidRPr="003D08F2">
        <w:rPr>
          <w:rFonts w:ascii="Century Gothic" w:hAnsi="Century Gothic"/>
        </w:rPr>
        <w:t xml:space="preserve">For the first five years of her life, </w:t>
      </w:r>
      <w:r w:rsidRPr="003D08F2">
        <w:rPr>
          <w:rFonts w:ascii="Century Gothic" w:hAnsi="Century Gothic"/>
          <w:b/>
          <w:bCs/>
        </w:rPr>
        <w:t>Ivanova Smith</w:t>
      </w:r>
      <w:r w:rsidRPr="003D08F2">
        <w:rPr>
          <w:rFonts w:ascii="Century Gothic" w:hAnsi="Century Gothic"/>
        </w:rPr>
        <w:t xml:space="preserve"> lived in an orphanage in Latvia. She now lives in Tacoma, Washington, with husband, Ian, and their two daughters, </w:t>
      </w:r>
      <w:proofErr w:type="gramStart"/>
      <w:r w:rsidRPr="003D08F2">
        <w:rPr>
          <w:rFonts w:ascii="Century Gothic" w:hAnsi="Century Gothic"/>
        </w:rPr>
        <w:t>Alexandria</w:t>
      </w:r>
      <w:proofErr w:type="gramEnd"/>
      <w:r w:rsidRPr="003D08F2">
        <w:rPr>
          <w:rFonts w:ascii="Century Gothic" w:hAnsi="Century Gothic"/>
        </w:rPr>
        <w:t xml:space="preserve"> and Hildegard. She is a disability advocate and a member of the National Board of Directors for The Association for Successful Parenting (TASP).</w:t>
      </w:r>
      <w:r>
        <w:rPr>
          <w:rFonts w:ascii="Century Gothic" w:hAnsi="Century Gothic"/>
        </w:rPr>
        <w:br/>
      </w:r>
      <w:r>
        <w:rPr>
          <w:rFonts w:ascii="Century Gothic" w:hAnsi="Century Gothic"/>
        </w:rPr>
        <w:br/>
      </w:r>
      <w:r>
        <w:rPr>
          <w:rFonts w:ascii="Century Gothic" w:hAnsi="Century Gothic"/>
        </w:rPr>
        <w:br/>
      </w:r>
    </w:p>
    <w:p w14:paraId="70976741" w14:textId="4456BDA0" w:rsidR="00D8750F" w:rsidRPr="00D8750F" w:rsidRDefault="00D8750F">
      <w:pPr>
        <w:rPr>
          <w:rFonts w:ascii="Century Gothic" w:hAnsi="Century Gothic"/>
        </w:rPr>
      </w:pPr>
      <w:r>
        <w:rPr>
          <w:rFonts w:ascii="Century Gothic" w:hAnsi="Century Gothic"/>
        </w:rPr>
        <w:br/>
      </w:r>
    </w:p>
    <w:sectPr w:rsidR="00D8750F" w:rsidRPr="00D8750F" w:rsidSect="00836F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4D"/>
    <w:rsid w:val="000117F4"/>
    <w:rsid w:val="000A5D80"/>
    <w:rsid w:val="003D08F2"/>
    <w:rsid w:val="00592ECC"/>
    <w:rsid w:val="005E51CE"/>
    <w:rsid w:val="006179D6"/>
    <w:rsid w:val="006531FD"/>
    <w:rsid w:val="006A6E36"/>
    <w:rsid w:val="007C1029"/>
    <w:rsid w:val="00836F5E"/>
    <w:rsid w:val="009E1E81"/>
    <w:rsid w:val="009F154D"/>
    <w:rsid w:val="00CC4EF0"/>
    <w:rsid w:val="00CD014D"/>
    <w:rsid w:val="00D852F0"/>
    <w:rsid w:val="00D8750F"/>
    <w:rsid w:val="00E11A1A"/>
    <w:rsid w:val="00EC4EDC"/>
    <w:rsid w:val="00FC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6F5C"/>
  <w15:chartTrackingRefBased/>
  <w15:docId w15:val="{6925AAF9-9408-4F7F-AA29-D269CB45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8F2"/>
    <w:rPr>
      <w:color w:val="0563C1" w:themeColor="hyperlink"/>
      <w:u w:val="single"/>
    </w:rPr>
  </w:style>
  <w:style w:type="character" w:styleId="UnresolvedMention">
    <w:name w:val="Unresolved Mention"/>
    <w:basedOn w:val="DefaultParagraphFont"/>
    <w:uiPriority w:val="99"/>
    <w:semiHidden/>
    <w:unhideWhenUsed/>
    <w:rsid w:val="003D0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brussellin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Katie L.</dc:creator>
  <cp:keywords/>
  <dc:description/>
  <cp:lastModifiedBy>Whaley, Katie L.</cp:lastModifiedBy>
  <cp:revision>10</cp:revision>
  <dcterms:created xsi:type="dcterms:W3CDTF">2021-11-16T15:26:00Z</dcterms:created>
  <dcterms:modified xsi:type="dcterms:W3CDTF">2021-11-18T21:55:00Z</dcterms:modified>
</cp:coreProperties>
</file>